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CB" w:rsidRDefault="00F95F9A" w:rsidP="00F95F9A">
      <w:pPr>
        <w:autoSpaceDE/>
        <w:autoSpaceDN/>
        <w:spacing w:line="360" w:lineRule="auto"/>
        <w:jc w:val="right"/>
        <w:rPr>
          <w:rFonts w:ascii="Georgia" w:eastAsia="Calibri" w:hAnsi="Georgia" w:cs="Georgia"/>
          <w:b/>
          <w:bCs/>
          <w:i/>
          <w:sz w:val="24"/>
          <w:szCs w:val="24"/>
        </w:rPr>
      </w:pPr>
      <w:r>
        <w:rPr>
          <w:rFonts w:ascii="Georgia" w:eastAsia="Calibri" w:hAnsi="Georgia" w:cs="Georgia"/>
          <w:b/>
          <w:bCs/>
          <w:i/>
          <w:sz w:val="24"/>
          <w:szCs w:val="24"/>
        </w:rPr>
        <w:t>ПРОЕКТ</w:t>
      </w:r>
    </w:p>
    <w:p w:rsidR="00E50DC6" w:rsidRDefault="00F95F9A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888365" cy="9055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D23" w:rsidRPr="00105D23" w:rsidRDefault="00105D23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  <w:sz w:val="39"/>
          <w:szCs w:val="39"/>
        </w:rPr>
      </w:pPr>
      <w:r w:rsidRPr="00105D23">
        <w:rPr>
          <w:rFonts w:ascii="Georgia" w:eastAsia="Calibri" w:hAnsi="Georgia" w:cs="Georgia"/>
          <w:b/>
          <w:bCs/>
          <w:sz w:val="39"/>
          <w:szCs w:val="39"/>
        </w:rPr>
        <w:t>МУНИЦИПАЛЬНОЕ СОБРАНИЕ</w:t>
      </w:r>
    </w:p>
    <w:p w:rsidR="00105D23" w:rsidRPr="00105D23" w:rsidRDefault="00105D23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</w:rPr>
      </w:pPr>
      <w:r w:rsidRPr="00105D23">
        <w:rPr>
          <w:rFonts w:ascii="Georgia" w:eastAsia="Calibri" w:hAnsi="Georgia" w:cs="Georgia"/>
          <w:b/>
          <w:bCs/>
        </w:rPr>
        <w:t>ВНУТРИГОРОДСКОГО МУНИЦИПАЛЬНОГО ОБРАЗОВАНИЯ</w:t>
      </w:r>
    </w:p>
    <w:p w:rsidR="00105D23" w:rsidRPr="00105D23" w:rsidRDefault="00105D23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  <w:sz w:val="39"/>
          <w:szCs w:val="39"/>
        </w:rPr>
      </w:pPr>
      <w:r w:rsidRPr="00105D23">
        <w:rPr>
          <w:rFonts w:ascii="Georgia" w:eastAsia="Calibri" w:hAnsi="Georgia" w:cs="Georgia"/>
          <w:b/>
          <w:bCs/>
          <w:sz w:val="39"/>
          <w:szCs w:val="39"/>
        </w:rPr>
        <w:t>СТРОГИНО</w:t>
      </w:r>
    </w:p>
    <w:p w:rsidR="00105D23" w:rsidRPr="00105D23" w:rsidRDefault="00105D23" w:rsidP="00105D23">
      <w:pPr>
        <w:autoSpaceDE/>
        <w:autoSpaceDN/>
        <w:spacing w:line="360" w:lineRule="auto"/>
        <w:jc w:val="center"/>
        <w:rPr>
          <w:rFonts w:ascii="Georgia" w:eastAsia="Calibri" w:hAnsi="Georgia" w:cs="Georgia"/>
          <w:b/>
          <w:bCs/>
          <w:sz w:val="24"/>
          <w:szCs w:val="24"/>
        </w:rPr>
      </w:pPr>
      <w:r w:rsidRPr="00105D23">
        <w:rPr>
          <w:rFonts w:ascii="Georgia" w:eastAsia="Calibri" w:hAnsi="Georgia" w:cs="Georgia"/>
          <w:b/>
          <w:bCs/>
          <w:sz w:val="24"/>
          <w:szCs w:val="24"/>
        </w:rPr>
        <w:t>В ГОРОДЕ МОСКВЕ</w:t>
      </w:r>
    </w:p>
    <w:p w:rsidR="00105D23" w:rsidRPr="00105D23" w:rsidRDefault="00105D23" w:rsidP="00105D23">
      <w:pPr>
        <w:autoSpaceDE/>
        <w:autoSpaceDN/>
        <w:jc w:val="center"/>
        <w:rPr>
          <w:rFonts w:eastAsia="Calibri"/>
          <w:b/>
          <w:bCs/>
          <w:sz w:val="52"/>
          <w:szCs w:val="52"/>
        </w:rPr>
      </w:pPr>
      <w:proofErr w:type="gramStart"/>
      <w:r w:rsidRPr="00105D23">
        <w:rPr>
          <w:rFonts w:eastAsia="Calibri"/>
          <w:b/>
          <w:bCs/>
          <w:sz w:val="52"/>
          <w:szCs w:val="52"/>
        </w:rPr>
        <w:t>Р</w:t>
      </w:r>
      <w:proofErr w:type="gramEnd"/>
      <w:r w:rsidRPr="00105D23">
        <w:rPr>
          <w:rFonts w:eastAsia="Calibri"/>
          <w:b/>
          <w:bCs/>
          <w:sz w:val="52"/>
          <w:szCs w:val="52"/>
        </w:rPr>
        <w:t xml:space="preserve"> Е Ш Е Н И Е</w:t>
      </w:r>
    </w:p>
    <w:p w:rsidR="00105D23" w:rsidRPr="00105D23" w:rsidRDefault="00105D23" w:rsidP="00105D23">
      <w:pPr>
        <w:autoSpaceDE/>
        <w:autoSpaceDN/>
        <w:jc w:val="center"/>
      </w:pPr>
    </w:p>
    <w:p w:rsidR="00CB0E26" w:rsidRPr="00CB0E26" w:rsidRDefault="00CB0E26" w:rsidP="00CB0E26">
      <w:pPr>
        <w:suppressAutoHyphens/>
        <w:autoSpaceDE/>
        <w:autoSpaceDN/>
        <w:rPr>
          <w:sz w:val="9"/>
          <w:szCs w:val="9"/>
          <w:lang w:eastAsia="ar-SA"/>
        </w:rPr>
      </w:pPr>
      <w:r w:rsidRPr="00CB0E26">
        <w:rPr>
          <w:lang w:eastAsia="ar-SA"/>
        </w:rPr>
        <w:t>__ ___________2018 года №  _____</w:t>
      </w:r>
    </w:p>
    <w:p w:rsidR="00A2657F" w:rsidRDefault="00A2657F" w:rsidP="00A2657F">
      <w:pPr>
        <w:pStyle w:val="ConsPlusTitle"/>
      </w:pPr>
    </w:p>
    <w:p w:rsidR="00A2657F" w:rsidRDefault="00A2657F" w:rsidP="00A2657F">
      <w:pPr>
        <w:tabs>
          <w:tab w:val="left" w:pos="4678"/>
        </w:tabs>
        <w:adjustRightInd w:val="0"/>
        <w:ind w:right="4677"/>
        <w:jc w:val="both"/>
        <w:outlineLvl w:val="1"/>
        <w:rPr>
          <w:rFonts w:eastAsia="Calibri"/>
          <w:b/>
          <w:bCs/>
          <w:lang w:eastAsia="en-US"/>
        </w:rPr>
      </w:pPr>
      <w:r w:rsidRPr="00442792">
        <w:rPr>
          <w:b/>
        </w:rPr>
        <w:t xml:space="preserve">Об обращении в </w:t>
      </w:r>
      <w:r w:rsidRPr="00442792">
        <w:rPr>
          <w:rFonts w:eastAsia="Calibri"/>
          <w:b/>
          <w:bCs/>
          <w:lang w:eastAsia="en-US"/>
        </w:rPr>
        <w:t xml:space="preserve">Контрольно-счетную палату Москвы </w:t>
      </w:r>
    </w:p>
    <w:p w:rsidR="00A2657F" w:rsidRDefault="00A2657F" w:rsidP="00A2657F">
      <w:pPr>
        <w:tabs>
          <w:tab w:val="left" w:pos="5245"/>
        </w:tabs>
        <w:adjustRightInd w:val="0"/>
        <w:ind w:right="4110"/>
        <w:jc w:val="both"/>
        <w:outlineLvl w:val="1"/>
        <w:rPr>
          <w:rFonts w:eastAsia="Calibri"/>
          <w:b/>
          <w:bCs/>
          <w:lang w:eastAsia="en-US"/>
        </w:rPr>
      </w:pPr>
    </w:p>
    <w:p w:rsidR="00105D23" w:rsidRPr="00105D23" w:rsidRDefault="00A2657F" w:rsidP="00105D23">
      <w:pPr>
        <w:ind w:firstLine="708"/>
        <w:jc w:val="both"/>
      </w:pPr>
      <w:r>
        <w:t xml:space="preserve">В соответствии с </w:t>
      </w:r>
      <w:r w:rsidR="008D0093">
        <w:t>пунктом 2.3. статьи 2 Соглашения от 28.12.2015 № 352/01-14 «О передаче</w:t>
      </w:r>
      <w:proofErr w:type="gramStart"/>
      <w:r w:rsidR="008D0093">
        <w:t xml:space="preserve"> К</w:t>
      </w:r>
      <w:proofErr w:type="gramEnd"/>
      <w:r w:rsidR="008D0093">
        <w:t>онтрольно – счетной палате Москвы полномочий по осуществлению внешнего муниципального финансового контроля во внутригородском муниципальном образовании Строгино в городе Москве»,</w:t>
      </w:r>
    </w:p>
    <w:p w:rsidR="00105D23" w:rsidRPr="00105D23" w:rsidRDefault="00105D23" w:rsidP="00105D23">
      <w:pPr>
        <w:autoSpaceDE/>
        <w:autoSpaceDN/>
        <w:ind w:firstLine="708"/>
        <w:jc w:val="both"/>
        <w:rPr>
          <w:b/>
          <w:color w:val="000000"/>
        </w:rPr>
      </w:pPr>
      <w:r w:rsidRPr="00105D23">
        <w:rPr>
          <w:b/>
          <w:color w:val="000000"/>
        </w:rPr>
        <w:t xml:space="preserve">муниципальное Собрание решило: </w:t>
      </w:r>
    </w:p>
    <w:p w:rsidR="00105D23" w:rsidRPr="00105D23" w:rsidRDefault="00105D23" w:rsidP="00105D23">
      <w:pPr>
        <w:autoSpaceDE/>
        <w:autoSpaceDN/>
        <w:ind w:firstLine="708"/>
        <w:jc w:val="both"/>
        <w:rPr>
          <w:b/>
          <w:color w:val="000000"/>
          <w:sz w:val="26"/>
          <w:szCs w:val="26"/>
        </w:rPr>
      </w:pPr>
    </w:p>
    <w:p w:rsidR="00A2657F" w:rsidRDefault="00A2657F" w:rsidP="00A2657F">
      <w:pPr>
        <w:adjustRightInd w:val="0"/>
        <w:ind w:firstLine="709"/>
        <w:jc w:val="both"/>
        <w:rPr>
          <w:rFonts w:eastAsia="Calibri"/>
          <w:lang w:eastAsia="en-US"/>
        </w:rPr>
      </w:pPr>
      <w:r w:rsidRPr="005055CC">
        <w:t xml:space="preserve">1. </w:t>
      </w:r>
      <w:r w:rsidR="008D0093">
        <w:t xml:space="preserve">Обратиться в </w:t>
      </w:r>
      <w:r>
        <w:rPr>
          <w:rFonts w:eastAsia="Calibri"/>
          <w:bCs/>
          <w:lang w:eastAsia="en-US"/>
        </w:rPr>
        <w:t>Контрольно-счетную палату</w:t>
      </w:r>
      <w:r w:rsidRPr="005055CC">
        <w:rPr>
          <w:rFonts w:eastAsia="Calibri"/>
          <w:bCs/>
          <w:lang w:eastAsia="en-US"/>
        </w:rPr>
        <w:t xml:space="preserve"> Москвы </w:t>
      </w:r>
      <w:r w:rsidR="008D0093">
        <w:rPr>
          <w:rFonts w:eastAsia="Calibri"/>
          <w:bCs/>
          <w:lang w:eastAsia="en-US"/>
        </w:rPr>
        <w:t>о проведении внешней проверки годового отчета об исполнении бюджета внутригородского муниципального образования Строгино в городе Москве за 201</w:t>
      </w:r>
      <w:r w:rsidR="00F95F9A">
        <w:rPr>
          <w:rFonts w:eastAsia="Calibri"/>
          <w:bCs/>
          <w:lang w:eastAsia="en-US"/>
        </w:rPr>
        <w:t>8</w:t>
      </w:r>
      <w:r w:rsidR="008D0093">
        <w:rPr>
          <w:rFonts w:eastAsia="Calibri"/>
          <w:bCs/>
          <w:lang w:eastAsia="en-US"/>
        </w:rPr>
        <w:t xml:space="preserve"> год с</w:t>
      </w:r>
      <w:r w:rsidRPr="005055CC">
        <w:rPr>
          <w:rFonts w:eastAsia="Calibri"/>
          <w:bCs/>
          <w:lang w:eastAsia="en-US"/>
        </w:rPr>
        <w:t xml:space="preserve"> осуществлени</w:t>
      </w:r>
      <w:r w:rsidR="008D0093">
        <w:rPr>
          <w:rFonts w:eastAsia="Calibri"/>
          <w:bCs/>
          <w:lang w:eastAsia="en-US"/>
        </w:rPr>
        <w:t>ем</w:t>
      </w:r>
      <w:r w:rsidRPr="005055CC">
        <w:rPr>
          <w:rFonts w:eastAsia="Calibri"/>
          <w:bCs/>
          <w:lang w:eastAsia="en-US"/>
        </w:rPr>
        <w:t xml:space="preserve"> внешне</w:t>
      </w:r>
      <w:r w:rsidR="008D0093">
        <w:rPr>
          <w:rFonts w:eastAsia="Calibri"/>
          <w:bCs/>
          <w:lang w:eastAsia="en-US"/>
        </w:rPr>
        <w:t>й</w:t>
      </w:r>
      <w:r w:rsidRPr="005055CC">
        <w:rPr>
          <w:rFonts w:eastAsia="Calibri"/>
          <w:bCs/>
          <w:lang w:eastAsia="en-US"/>
        </w:rPr>
        <w:t xml:space="preserve"> </w:t>
      </w:r>
      <w:r w:rsidR="008D0093">
        <w:rPr>
          <w:rFonts w:eastAsia="Calibri"/>
          <w:bCs/>
          <w:lang w:eastAsia="en-US"/>
        </w:rPr>
        <w:t xml:space="preserve">проверки бюджетной отчетности и подготовкой заключения на годовой отчет об исполнении бюджета </w:t>
      </w:r>
      <w:r w:rsidR="00C870D0">
        <w:rPr>
          <w:rFonts w:eastAsia="Calibri"/>
          <w:lang w:eastAsia="en-US"/>
        </w:rPr>
        <w:t>внутригородско</w:t>
      </w:r>
      <w:r w:rsidR="008D0093">
        <w:rPr>
          <w:rFonts w:eastAsia="Calibri"/>
          <w:lang w:eastAsia="en-US"/>
        </w:rPr>
        <w:t>го</w:t>
      </w:r>
      <w:r w:rsidR="00C870D0">
        <w:rPr>
          <w:rFonts w:eastAsia="Calibri"/>
          <w:lang w:eastAsia="en-US"/>
        </w:rPr>
        <w:t xml:space="preserve"> муниципально</w:t>
      </w:r>
      <w:r w:rsidR="008D0093">
        <w:rPr>
          <w:rFonts w:eastAsia="Calibri"/>
          <w:lang w:eastAsia="en-US"/>
        </w:rPr>
        <w:t>го</w:t>
      </w:r>
      <w:r w:rsidR="00C870D0">
        <w:rPr>
          <w:rFonts w:eastAsia="Calibri"/>
          <w:lang w:eastAsia="en-US"/>
        </w:rPr>
        <w:t xml:space="preserve"> образовании Строгино в городе Москве</w:t>
      </w:r>
      <w:r w:rsidR="008D0093">
        <w:rPr>
          <w:rFonts w:eastAsia="Calibri"/>
          <w:lang w:eastAsia="en-US"/>
        </w:rPr>
        <w:t xml:space="preserve"> за 201</w:t>
      </w:r>
      <w:r w:rsidR="00F95F9A">
        <w:rPr>
          <w:rFonts w:eastAsia="Calibri"/>
          <w:lang w:eastAsia="en-US"/>
        </w:rPr>
        <w:t>8</w:t>
      </w:r>
      <w:r w:rsidR="008D0093">
        <w:rPr>
          <w:rFonts w:eastAsia="Calibri"/>
          <w:lang w:eastAsia="en-US"/>
        </w:rPr>
        <w:t xml:space="preserve"> год в соответствии с требованиями Бюджетного Кодекса Российской Федерации и утвержденными</w:t>
      </w:r>
      <w:proofErr w:type="gramStart"/>
      <w:r w:rsidR="008D0093">
        <w:rPr>
          <w:rFonts w:eastAsia="Calibri"/>
          <w:lang w:eastAsia="en-US"/>
        </w:rPr>
        <w:t xml:space="preserve"> </w:t>
      </w:r>
      <w:proofErr w:type="spellStart"/>
      <w:r w:rsidR="008D0093">
        <w:rPr>
          <w:rFonts w:eastAsia="Calibri"/>
          <w:lang w:eastAsia="en-US"/>
        </w:rPr>
        <w:t>К</w:t>
      </w:r>
      <w:proofErr w:type="gramEnd"/>
      <w:r w:rsidR="008D0093">
        <w:rPr>
          <w:rFonts w:eastAsia="Calibri"/>
          <w:lang w:eastAsia="en-US"/>
        </w:rPr>
        <w:t>онтрольно</w:t>
      </w:r>
      <w:proofErr w:type="spellEnd"/>
      <w:r w:rsidR="008D0093">
        <w:rPr>
          <w:rFonts w:eastAsia="Calibri"/>
          <w:lang w:eastAsia="en-US"/>
        </w:rPr>
        <w:t xml:space="preserve"> –</w:t>
      </w:r>
      <w:r w:rsidR="008632B9">
        <w:rPr>
          <w:rFonts w:eastAsia="Calibri"/>
          <w:lang w:eastAsia="en-US"/>
        </w:rPr>
        <w:t xml:space="preserve"> </w:t>
      </w:r>
      <w:r w:rsidR="008D0093">
        <w:rPr>
          <w:rFonts w:eastAsia="Calibri"/>
          <w:lang w:eastAsia="en-US"/>
        </w:rPr>
        <w:t>счетной палатой Москвы стандартами</w:t>
      </w:r>
      <w:r w:rsidR="000C0626">
        <w:rPr>
          <w:rFonts w:eastAsia="Calibri"/>
          <w:lang w:eastAsia="en-US"/>
        </w:rPr>
        <w:t>.</w:t>
      </w:r>
    </w:p>
    <w:p w:rsidR="00A2657F" w:rsidRDefault="00A2657F" w:rsidP="00A2657F">
      <w:pPr>
        <w:adjustRightInd w:val="0"/>
        <w:ind w:firstLine="709"/>
        <w:jc w:val="both"/>
      </w:pPr>
      <w:r>
        <w:t xml:space="preserve">2. </w:t>
      </w:r>
      <w:r w:rsidR="0068312A" w:rsidRPr="0068312A">
        <w:t>Руководител</w:t>
      </w:r>
      <w:r w:rsidR="0068312A">
        <w:t>ю</w:t>
      </w:r>
      <w:r w:rsidR="0068312A" w:rsidRPr="0068312A">
        <w:t xml:space="preserve"> внутригородского муниципального образования Строгино в городе Москве Черноусов</w:t>
      </w:r>
      <w:r w:rsidR="0068312A">
        <w:t>у</w:t>
      </w:r>
      <w:r w:rsidR="0068312A" w:rsidRPr="0068312A">
        <w:t xml:space="preserve"> Ю</w:t>
      </w:r>
      <w:r w:rsidR="0068312A">
        <w:t xml:space="preserve">рию </w:t>
      </w:r>
      <w:r w:rsidR="0068312A" w:rsidRPr="0068312A">
        <w:t>В</w:t>
      </w:r>
      <w:r w:rsidR="0068312A">
        <w:t>асильевичу</w:t>
      </w:r>
      <w:r>
        <w:t xml:space="preserve"> направить </w:t>
      </w:r>
      <w:r w:rsidR="00B22BF6">
        <w:t xml:space="preserve">обращение </w:t>
      </w:r>
      <w:r>
        <w:t>в Контрольно-счетную палату Москвы</w:t>
      </w:r>
      <w:r w:rsidR="00B22BF6">
        <w:t xml:space="preserve"> о внешней проверке годового отчета об исполнении бюджета внутригородского муниципального образования Строгино в городе Москве за 201</w:t>
      </w:r>
      <w:r w:rsidR="00F95F9A">
        <w:t>8</w:t>
      </w:r>
      <w:r w:rsidR="00B22BF6">
        <w:t xml:space="preserve"> год</w:t>
      </w:r>
      <w:r>
        <w:t xml:space="preserve"> в течение трех рабочих дней со дня принятия настоящего решения.</w:t>
      </w:r>
    </w:p>
    <w:p w:rsidR="00A2657F" w:rsidRDefault="00A2657F" w:rsidP="00C870D0">
      <w:pPr>
        <w:ind w:firstLine="708"/>
        <w:jc w:val="both"/>
      </w:pPr>
      <w:r w:rsidRPr="00D7065D">
        <w:t xml:space="preserve">3. </w:t>
      </w:r>
      <w:proofErr w:type="gramStart"/>
      <w:r w:rsidR="00F95F9A">
        <w:t>Исполняющему обязанности</w:t>
      </w:r>
      <w:r w:rsidR="0068312A">
        <w:t xml:space="preserve"> </w:t>
      </w:r>
      <w:r w:rsidR="00B22BF6">
        <w:t>Руководител</w:t>
      </w:r>
      <w:r w:rsidR="0068312A">
        <w:t>я</w:t>
      </w:r>
      <w:r w:rsidR="00B22BF6">
        <w:t xml:space="preserve"> муниципалитета Строгино </w:t>
      </w:r>
      <w:r w:rsidR="0068312A">
        <w:t>Юрковой Татьяне Николаевне</w:t>
      </w:r>
      <w:r w:rsidR="00B22BF6">
        <w:t xml:space="preserve"> предоставить в Контрольно-счетную палату Москвы документы и материалы к годовому отчету об исполнении бюджета</w:t>
      </w:r>
      <w:r w:rsidR="00B22BF6" w:rsidRPr="00B22BF6">
        <w:t xml:space="preserve"> </w:t>
      </w:r>
      <w:r w:rsidR="00B22BF6">
        <w:t>внутригородского муниципального образования Строгино в городе Москве за 201</w:t>
      </w:r>
      <w:r w:rsidR="00F95F9A">
        <w:t>8</w:t>
      </w:r>
      <w:r w:rsidR="00B22BF6">
        <w:t xml:space="preserve"> год в соответствии с формируемыми Контрольно-счетной палатой Москвы перечнем, сроками, способами и формами предоставления сведений.</w:t>
      </w:r>
      <w:proofErr w:type="gramEnd"/>
    </w:p>
    <w:p w:rsidR="00CC1126" w:rsidRDefault="00CC1126" w:rsidP="00C870D0">
      <w:pPr>
        <w:ind w:firstLine="708"/>
        <w:jc w:val="both"/>
      </w:pPr>
    </w:p>
    <w:p w:rsidR="00CC1126" w:rsidRDefault="00CC1126" w:rsidP="00C870D0">
      <w:pPr>
        <w:ind w:firstLine="708"/>
        <w:jc w:val="both"/>
      </w:pPr>
    </w:p>
    <w:p w:rsidR="00CC1126" w:rsidRDefault="00CC1126" w:rsidP="00C870D0">
      <w:pPr>
        <w:ind w:firstLine="708"/>
        <w:jc w:val="both"/>
      </w:pPr>
    </w:p>
    <w:p w:rsidR="00CC1126" w:rsidRDefault="00CC1126" w:rsidP="00C870D0">
      <w:pPr>
        <w:ind w:firstLine="708"/>
        <w:jc w:val="both"/>
      </w:pPr>
    </w:p>
    <w:p w:rsidR="00CC1126" w:rsidRDefault="00CC1126" w:rsidP="00C870D0">
      <w:pPr>
        <w:ind w:firstLine="708"/>
        <w:jc w:val="both"/>
      </w:pPr>
    </w:p>
    <w:p w:rsidR="00C870D0" w:rsidRDefault="00C870D0" w:rsidP="00C870D0">
      <w:pPr>
        <w:adjustRightInd w:val="0"/>
        <w:ind w:firstLine="709"/>
        <w:jc w:val="both"/>
      </w:pPr>
      <w:r>
        <w:t>4</w:t>
      </w:r>
      <w:r w:rsidRPr="00C870D0">
        <w:t>. Настоящее решение вступает в силу со дня его принятия.</w:t>
      </w:r>
    </w:p>
    <w:p w:rsidR="00B22BF6" w:rsidRPr="00AE71D2" w:rsidRDefault="00AE71D2" w:rsidP="00AE71D2">
      <w:pPr>
        <w:tabs>
          <w:tab w:val="left" w:pos="1134"/>
        </w:tabs>
        <w:adjustRightInd w:val="0"/>
        <w:ind w:firstLine="709"/>
        <w:jc w:val="both"/>
      </w:pPr>
      <w:r>
        <w:t>5.</w:t>
      </w:r>
      <w:r w:rsidR="00B22BF6">
        <w:t xml:space="preserve">Опубликовать настоящее решение в бюллетене «Московский муниципальный </w:t>
      </w:r>
      <w:r>
        <w:t xml:space="preserve">вестник» и на сайте  </w:t>
      </w:r>
      <w:r w:rsidR="00070ED0">
        <w:rPr>
          <w:lang w:val="en-US"/>
        </w:rPr>
        <w:t>www</w:t>
      </w:r>
      <w:r w:rsidR="00070ED0" w:rsidRPr="00070ED0">
        <w:t>.</w:t>
      </w:r>
      <w:r>
        <w:t>строгино.рф.</w:t>
      </w:r>
    </w:p>
    <w:p w:rsidR="00C870D0" w:rsidRDefault="00AE71D2" w:rsidP="00C870D0">
      <w:pPr>
        <w:adjustRightInd w:val="0"/>
        <w:ind w:firstLine="709"/>
        <w:jc w:val="both"/>
      </w:pPr>
      <w:r>
        <w:t>6</w:t>
      </w:r>
      <w:r w:rsidR="00C870D0" w:rsidRPr="00C870D0">
        <w:t xml:space="preserve">. </w:t>
      </w:r>
      <w:proofErr w:type="gramStart"/>
      <w:r w:rsidR="0068312A" w:rsidRPr="0068312A">
        <w:t>Контроль за</w:t>
      </w:r>
      <w:proofErr w:type="gramEnd"/>
      <w:r w:rsidR="0068312A" w:rsidRPr="0068312A">
        <w:t xml:space="preserve"> выполнением настоящего решения возложить на Руководителя внутригородского муниципального образования Строгино в городе Москве  Черноусова Ю.В.</w:t>
      </w:r>
    </w:p>
    <w:p w:rsidR="00C870D0" w:rsidRDefault="00C870D0" w:rsidP="00C870D0">
      <w:pPr>
        <w:adjustRightInd w:val="0"/>
        <w:ind w:firstLine="709"/>
        <w:jc w:val="both"/>
      </w:pPr>
    </w:p>
    <w:p w:rsidR="00C870D0" w:rsidRDefault="00C870D0" w:rsidP="00C870D0">
      <w:pPr>
        <w:adjustRightInd w:val="0"/>
        <w:ind w:firstLine="709"/>
        <w:jc w:val="both"/>
      </w:pPr>
    </w:p>
    <w:p w:rsidR="00C870D0" w:rsidRDefault="00C870D0" w:rsidP="00C870D0">
      <w:pPr>
        <w:adjustRightInd w:val="0"/>
        <w:ind w:firstLine="709"/>
        <w:jc w:val="both"/>
      </w:pPr>
    </w:p>
    <w:p w:rsidR="0068312A" w:rsidRPr="0068312A" w:rsidRDefault="0068312A" w:rsidP="0068312A">
      <w:pPr>
        <w:autoSpaceDE/>
        <w:autoSpaceDN/>
        <w:rPr>
          <w:rFonts w:eastAsia="Calibri"/>
          <w:b/>
          <w:lang w:eastAsia="en-US"/>
        </w:rPr>
      </w:pPr>
      <w:r w:rsidRPr="0068312A">
        <w:rPr>
          <w:rFonts w:eastAsia="Calibri"/>
          <w:b/>
          <w:lang w:eastAsia="en-US"/>
        </w:rPr>
        <w:t xml:space="preserve">Руководитель </w:t>
      </w:r>
      <w:proofErr w:type="gramStart"/>
      <w:r w:rsidRPr="0068312A">
        <w:rPr>
          <w:rFonts w:eastAsia="Calibri"/>
          <w:b/>
          <w:lang w:eastAsia="en-US"/>
        </w:rPr>
        <w:t>внутригородского</w:t>
      </w:r>
      <w:proofErr w:type="gramEnd"/>
      <w:r w:rsidRPr="0068312A">
        <w:rPr>
          <w:rFonts w:eastAsia="Calibri"/>
          <w:b/>
          <w:lang w:eastAsia="en-US"/>
        </w:rPr>
        <w:t xml:space="preserve"> </w:t>
      </w:r>
    </w:p>
    <w:p w:rsidR="0068312A" w:rsidRPr="0068312A" w:rsidRDefault="0068312A" w:rsidP="0068312A">
      <w:pPr>
        <w:autoSpaceDE/>
        <w:autoSpaceDN/>
        <w:rPr>
          <w:rFonts w:eastAsia="Calibri"/>
          <w:b/>
          <w:lang w:eastAsia="en-US"/>
        </w:rPr>
      </w:pPr>
      <w:r w:rsidRPr="0068312A">
        <w:rPr>
          <w:rFonts w:eastAsia="Calibri"/>
          <w:b/>
          <w:lang w:eastAsia="en-US"/>
        </w:rPr>
        <w:t xml:space="preserve">муниципального образования </w:t>
      </w:r>
    </w:p>
    <w:p w:rsidR="0068312A" w:rsidRPr="0068312A" w:rsidRDefault="0068312A" w:rsidP="0068312A">
      <w:pPr>
        <w:autoSpaceDE/>
        <w:autoSpaceDN/>
        <w:rPr>
          <w:rFonts w:eastAsia="Calibri"/>
          <w:b/>
          <w:lang w:eastAsia="en-US"/>
        </w:rPr>
      </w:pPr>
      <w:r w:rsidRPr="0068312A">
        <w:rPr>
          <w:rFonts w:eastAsia="Calibri"/>
          <w:b/>
          <w:lang w:eastAsia="en-US"/>
        </w:rPr>
        <w:t>Строгино в городе Москве                                                      Ю.В. Черноусов</w:t>
      </w: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</w:p>
    <w:p w:rsidR="00314B87" w:rsidRPr="00105D23" w:rsidRDefault="00314B87" w:rsidP="00314B87">
      <w:pPr>
        <w:autoSpaceDE/>
        <w:autoSpaceDN/>
        <w:spacing w:line="360" w:lineRule="auto"/>
        <w:jc w:val="center"/>
        <w:rPr>
          <w:rFonts w:ascii="Georgia" w:eastAsia="Calibri" w:hAnsi="Georgia" w:cs="Georgia"/>
          <w:bCs/>
          <w:i/>
        </w:rPr>
      </w:pPr>
      <w:bookmarkStart w:id="0" w:name="_GoBack"/>
      <w:bookmarkEnd w:id="0"/>
    </w:p>
    <w:sectPr w:rsidR="00314B87" w:rsidRPr="00105D23" w:rsidSect="002E0C1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F3" w:rsidRDefault="00525EF3" w:rsidP="00A2657F">
      <w:r>
        <w:separator/>
      </w:r>
    </w:p>
  </w:endnote>
  <w:endnote w:type="continuationSeparator" w:id="0">
    <w:p w:rsidR="00525EF3" w:rsidRDefault="00525EF3" w:rsidP="00A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F3" w:rsidRDefault="00525EF3" w:rsidP="00A2657F">
      <w:r>
        <w:separator/>
      </w:r>
    </w:p>
  </w:footnote>
  <w:footnote w:type="continuationSeparator" w:id="0">
    <w:p w:rsidR="00525EF3" w:rsidRDefault="00525EF3" w:rsidP="00A2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6701"/>
    <w:multiLevelType w:val="hybridMultilevel"/>
    <w:tmpl w:val="F2DA4E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D30CD"/>
    <w:multiLevelType w:val="multilevel"/>
    <w:tmpl w:val="C0C4BFC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7F"/>
    <w:rsid w:val="00047C1C"/>
    <w:rsid w:val="000642A5"/>
    <w:rsid w:val="00070ED0"/>
    <w:rsid w:val="000C0626"/>
    <w:rsid w:val="000E6CE9"/>
    <w:rsid w:val="00105D23"/>
    <w:rsid w:val="00190BC9"/>
    <w:rsid w:val="00241EBC"/>
    <w:rsid w:val="00280EEC"/>
    <w:rsid w:val="002E0C12"/>
    <w:rsid w:val="00314B87"/>
    <w:rsid w:val="00360C7A"/>
    <w:rsid w:val="00431E31"/>
    <w:rsid w:val="0044637F"/>
    <w:rsid w:val="00470D2B"/>
    <w:rsid w:val="00494552"/>
    <w:rsid w:val="004D410F"/>
    <w:rsid w:val="00506F10"/>
    <w:rsid w:val="00525EF3"/>
    <w:rsid w:val="0056009A"/>
    <w:rsid w:val="00582065"/>
    <w:rsid w:val="005B04EE"/>
    <w:rsid w:val="0068312A"/>
    <w:rsid w:val="006D5AAB"/>
    <w:rsid w:val="00745684"/>
    <w:rsid w:val="007A7DB1"/>
    <w:rsid w:val="007E031D"/>
    <w:rsid w:val="008632B9"/>
    <w:rsid w:val="008B11CB"/>
    <w:rsid w:val="008D0093"/>
    <w:rsid w:val="00A2657F"/>
    <w:rsid w:val="00AB7948"/>
    <w:rsid w:val="00AE71D2"/>
    <w:rsid w:val="00B11563"/>
    <w:rsid w:val="00B22BF6"/>
    <w:rsid w:val="00B501AF"/>
    <w:rsid w:val="00C13F2A"/>
    <w:rsid w:val="00C870D0"/>
    <w:rsid w:val="00CB0E26"/>
    <w:rsid w:val="00CC1126"/>
    <w:rsid w:val="00D22CF7"/>
    <w:rsid w:val="00E50DC6"/>
    <w:rsid w:val="00E77C93"/>
    <w:rsid w:val="00E9133E"/>
    <w:rsid w:val="00F353A1"/>
    <w:rsid w:val="00F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65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6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265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5D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D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9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65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6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265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5D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D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9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F8B7-B898-4853-B5E3-FF706ECB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7</cp:revision>
  <cp:lastPrinted>2018-01-17T15:21:00Z</cp:lastPrinted>
  <dcterms:created xsi:type="dcterms:W3CDTF">2018-01-17T15:22:00Z</dcterms:created>
  <dcterms:modified xsi:type="dcterms:W3CDTF">2018-10-30T07:57:00Z</dcterms:modified>
</cp:coreProperties>
</file>